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14BAB" w:rsidR="00322683" w:rsidP="00322683" w:rsidRDefault="00322683" w14:paraId="7C805434" w14:textId="2B169C6D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D14BAB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Year </w:t>
      </w:r>
      <w:r w:rsidRPr="00D14BAB" w:rsidR="00416082">
        <w:rPr>
          <w:rFonts w:asciiTheme="minorHAnsi" w:hAnsiTheme="minorHAnsi" w:cstheme="minorHAnsi"/>
          <w:b/>
          <w:bCs/>
          <w:color w:val="333333"/>
          <w:sz w:val="20"/>
          <w:szCs w:val="20"/>
        </w:rPr>
        <w:t>11</w:t>
      </w:r>
      <w:r w:rsidRPr="00D14BAB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Parents’ Evening – Thursday </w:t>
      </w:r>
      <w:r w:rsidRPr="00D14BAB" w:rsidR="00416082">
        <w:rPr>
          <w:rFonts w:asciiTheme="minorHAnsi" w:hAnsiTheme="minorHAnsi" w:cstheme="minorHAnsi"/>
          <w:b/>
          <w:bCs/>
          <w:color w:val="333333"/>
          <w:sz w:val="20"/>
          <w:szCs w:val="20"/>
        </w:rPr>
        <w:t>29</w:t>
      </w:r>
      <w:r w:rsidRPr="00D14BAB" w:rsidR="00416082">
        <w:rPr>
          <w:rFonts w:asciiTheme="minorHAnsi" w:hAnsiTheme="minorHAnsi" w:cstheme="minorHAnsi"/>
          <w:b/>
          <w:bCs/>
          <w:color w:val="333333"/>
          <w:sz w:val="20"/>
          <w:szCs w:val="20"/>
          <w:vertAlign w:val="superscript"/>
        </w:rPr>
        <w:t>th</w:t>
      </w:r>
      <w:r w:rsidRPr="00D14BAB" w:rsidR="00416082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January</w:t>
      </w:r>
      <w:r w:rsidRPr="00D14BAB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202</w:t>
      </w:r>
      <w:r w:rsidRPr="00D14BAB" w:rsidR="00416082">
        <w:rPr>
          <w:rFonts w:asciiTheme="minorHAnsi" w:hAnsiTheme="minorHAnsi" w:cstheme="minorHAnsi"/>
          <w:b/>
          <w:bCs/>
          <w:color w:val="333333"/>
          <w:sz w:val="20"/>
          <w:szCs w:val="20"/>
        </w:rPr>
        <w:t>6</w:t>
      </w:r>
      <w:r w:rsidRPr="00D14BAB">
        <w:rPr>
          <w:rFonts w:asciiTheme="minorHAnsi" w:hAnsiTheme="minorHAnsi" w:cstheme="minorHAnsi"/>
          <w:b/>
          <w:bCs/>
          <w:color w:val="333333"/>
          <w:sz w:val="20"/>
          <w:szCs w:val="20"/>
        </w:rPr>
        <w:t>, 4:30-7pm.</w:t>
      </w:r>
    </w:p>
    <w:p w:rsidRPr="00D14BAB" w:rsidR="003649A5" w:rsidP="003649A5" w:rsidRDefault="003649A5" w14:paraId="72AE5A21" w14:textId="77777777">
      <w:pPr>
        <w:rPr>
          <w:sz w:val="20"/>
          <w:szCs w:val="20"/>
        </w:rPr>
      </w:pPr>
      <w:r w:rsidRPr="00D14BAB">
        <w:rPr>
          <w:sz w:val="20"/>
          <w:szCs w:val="20"/>
        </w:rPr>
        <w:t>Dear Parent/Carer,</w:t>
      </w:r>
    </w:p>
    <w:p w:rsidRPr="00D14BAB" w:rsidR="00322683" w:rsidP="546E196C" w:rsidRDefault="00B25996" w14:paraId="622B54A3" w14:textId="6540CEF6">
      <w:pPr>
        <w:pStyle w:val="NormalWeb"/>
        <w:shd w:val="clear" w:color="auto" w:fill="FFFFFF" w:themeFill="background1"/>
        <w:spacing w:before="0" w:beforeAutospacing="off" w:after="312" w:afterAutospacing="off"/>
        <w:jc w:val="both"/>
        <w:rPr>
          <w:rFonts w:ascii="Aptos" w:hAnsi="Aptos" w:cs="Aptos" w:asciiTheme="minorAscii" w:hAnsiTheme="minorAscii" w:cstheme="minorAscii"/>
          <w:color w:val="333333"/>
          <w:sz w:val="20"/>
          <w:szCs w:val="20"/>
        </w:rPr>
      </w:pPr>
      <w:r w:rsidRPr="546E196C" w:rsidR="00B2599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Thank you to those who attended our Y</w:t>
      </w:r>
      <w:r w:rsidRPr="546E196C" w:rsidR="5D70B99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ear </w:t>
      </w:r>
      <w:r w:rsidRPr="546E196C" w:rsidR="00B2599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11 Parents GCSE Support Evening last night. Following this,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I </w:t>
      </w:r>
      <w:r w:rsidRPr="546E196C" w:rsidR="001E5DC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would like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to invite you to our forthcoming Year </w:t>
      </w:r>
      <w:r w:rsidRPr="546E196C" w:rsidR="00416082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11</w:t>
      </w:r>
      <w:r w:rsidRPr="546E196C" w:rsidR="00813ED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Parents’ Evening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on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 Thursda</w:t>
      </w:r>
      <w:r w:rsidRPr="546E196C" w:rsidR="00813ED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y</w:t>
      </w:r>
      <w:r w:rsidRPr="546E196C" w:rsidR="00813ED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</w:t>
      </w:r>
      <w:r w:rsidRPr="546E196C" w:rsidR="00416082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29</w:t>
      </w:r>
      <w:r w:rsidRPr="546E196C" w:rsidR="00416082">
        <w:rPr>
          <w:rFonts w:ascii="Aptos" w:hAnsi="Aptos" w:cs="Aptos" w:asciiTheme="minorAscii" w:hAnsiTheme="minorAscii" w:cstheme="minorAscii"/>
          <w:color w:val="333333"/>
          <w:sz w:val="20"/>
          <w:szCs w:val="20"/>
          <w:vertAlign w:val="superscript"/>
        </w:rPr>
        <w:t>th</w:t>
      </w:r>
      <w:r w:rsidRPr="546E196C" w:rsidR="00416082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January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,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from</w:t>
      </w:r>
      <w:r w:rsidRPr="546E196C" w:rsidR="234F2048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4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:30pm – 7.00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pm. 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This is an in-person event where you will have face-to-face appointments with your child’s</w:t>
      </w:r>
      <w:r w:rsidRPr="546E196C" w:rsidR="00B2599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individual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teachers. </w:t>
      </w:r>
    </w:p>
    <w:p w:rsidRPr="00D14BAB" w:rsidR="00322683" w:rsidP="546E196C" w:rsidRDefault="00322683" w14:paraId="335AD3E6" w14:textId="6D357BF9">
      <w:pPr>
        <w:pStyle w:val="NormalWeb"/>
        <w:shd w:val="clear" w:color="auto" w:fill="FFFFFF" w:themeFill="background1"/>
        <w:spacing w:before="0" w:beforeAutospacing="off" w:after="312" w:afterAutospacing="off"/>
        <w:jc w:val="both"/>
        <w:rPr>
          <w:rFonts w:ascii="Aptos" w:hAnsi="Aptos" w:cs="Aptos" w:asciiTheme="minorAscii" w:hAnsiTheme="minorAscii" w:cstheme="minorAscii"/>
          <w:color w:val="333333"/>
          <w:sz w:val="20"/>
          <w:szCs w:val="20"/>
        </w:rPr>
      </w:pP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Parents’ Evening is a</w:t>
      </w:r>
      <w:r w:rsidRPr="546E196C" w:rsidR="00A267B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n important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opportunity for you to discuss your child’s learning with their subject teachers and find further ways to support your child’s progress </w:t>
      </w:r>
      <w:r w:rsidRPr="546E196C" w:rsidR="00BA3978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through </w:t>
      </w:r>
      <w:r w:rsidRPr="546E196C" w:rsidR="00B13AD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their GCSEs</w:t>
      </w:r>
      <w:r w:rsidRPr="546E196C" w:rsidR="00BA3978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. </w:t>
      </w:r>
      <w:r w:rsidRPr="546E196C" w:rsidR="00111A9E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This is </w:t>
      </w:r>
      <w:r w:rsidRPr="546E196C" w:rsidR="00111A9E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arguably the</w:t>
      </w:r>
      <w:r w:rsidRPr="546E196C" w:rsidR="00111A9E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most important </w:t>
      </w:r>
      <w:r w:rsidRPr="546E196C" w:rsidR="001E5DC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P</w:t>
      </w:r>
      <w:r w:rsidRPr="546E196C" w:rsidR="00111A9E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arents</w:t>
      </w:r>
      <w:r w:rsidRPr="546E196C" w:rsidR="15CB47C8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’</w:t>
      </w:r>
      <w:r w:rsidRPr="546E196C" w:rsidR="00111A9E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Evening of your child’s 5 years with us at Filey Academy. </w:t>
      </w:r>
      <w:r w:rsidRPr="546E196C" w:rsidR="00C36A75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Cl</w:t>
      </w:r>
      <w:r w:rsidRPr="546E196C" w:rsidR="00311A1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ass teachers in the</w:t>
      </w:r>
      <w:r w:rsidRPr="546E196C" w:rsidR="00416082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Core </w:t>
      </w:r>
      <w:r w:rsidRPr="546E196C" w:rsidR="00D45E2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and </w:t>
      </w:r>
      <w:r w:rsidRPr="546E196C" w:rsidR="00D45E2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Ebacc</w:t>
      </w:r>
      <w:r w:rsidRPr="546E196C" w:rsidR="00311A1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subjects will be able </w:t>
      </w:r>
      <w:r w:rsidRPr="546E196C" w:rsidR="00B13AD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to give you</w:t>
      </w:r>
      <w:r w:rsidRPr="546E196C" w:rsidR="00416082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Y</w:t>
      </w:r>
      <w:r w:rsidRPr="546E196C" w:rsidR="0FEE44EF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ear </w:t>
      </w:r>
      <w:r w:rsidRPr="546E196C" w:rsidR="00416082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11 trial exam grades and feedback</w:t>
      </w:r>
      <w:r w:rsidRPr="546E196C" w:rsidR="00311A1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. </w:t>
      </w:r>
      <w:r w:rsidRPr="546E196C" w:rsidR="00111A9E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All subject teachers will give you information </w:t>
      </w:r>
      <w:r w:rsidRPr="546E196C" w:rsidR="181F793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about </w:t>
      </w:r>
      <w:r w:rsidRPr="546E196C" w:rsidR="00111A9E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what your child needs to do </w:t>
      </w:r>
      <w:r w:rsidRPr="546E196C" w:rsidR="00111A9E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in order to achieve success in their GCSE. </w:t>
      </w:r>
      <w:r w:rsidRPr="546E196C" w:rsidR="00311A1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You will </w:t>
      </w:r>
      <w:r w:rsidRPr="546E196C" w:rsidR="00B2599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receive your child’s current GCSE predictions in their</w:t>
      </w:r>
      <w:r w:rsidRPr="546E196C" w:rsidR="00311A1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academic progress report on Thursday 29</w:t>
      </w:r>
      <w:r w:rsidRPr="546E196C" w:rsidR="00311A1B">
        <w:rPr>
          <w:rFonts w:ascii="Aptos" w:hAnsi="Aptos" w:cs="Aptos" w:asciiTheme="minorAscii" w:hAnsiTheme="minorAscii" w:cstheme="minorAscii"/>
          <w:color w:val="333333"/>
          <w:sz w:val="20"/>
          <w:szCs w:val="20"/>
          <w:vertAlign w:val="superscript"/>
        </w:rPr>
        <w:t>th</w:t>
      </w:r>
      <w:r w:rsidRPr="546E196C" w:rsidR="00311A1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January. </w:t>
      </w:r>
    </w:p>
    <w:p w:rsidRPr="00D14BAB" w:rsidR="00B13AD3" w:rsidP="546E196C" w:rsidRDefault="00E768EB" w14:paraId="55CCFD5A" w14:textId="08AF1273">
      <w:pPr>
        <w:pStyle w:val="NormalWeb"/>
        <w:shd w:val="clear" w:color="auto" w:fill="FFFFFF" w:themeFill="background1"/>
        <w:spacing w:before="0" w:beforeAutospacing="off" w:after="312" w:afterAutospacing="off"/>
        <w:jc w:val="both"/>
        <w:rPr>
          <w:rFonts w:ascii="Aptos" w:hAnsi="Aptos" w:cs="Aptos" w:asciiTheme="minorAscii" w:hAnsiTheme="minorAscii" w:cstheme="minorAscii"/>
          <w:color w:val="333333"/>
          <w:sz w:val="20"/>
          <w:szCs w:val="20"/>
        </w:rPr>
      </w:pPr>
      <w:r w:rsidRPr="546E196C" w:rsidR="00E768E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As of </w:t>
      </w:r>
      <w:r w:rsidRPr="546E196C" w:rsidR="00B2599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today, Friday 9</w:t>
      </w:r>
      <w:r w:rsidRPr="546E196C" w:rsidR="00E768EB">
        <w:rPr>
          <w:rFonts w:ascii="Aptos" w:hAnsi="Aptos" w:cs="Aptos" w:asciiTheme="minorAscii" w:hAnsiTheme="minorAscii" w:cstheme="minorAscii"/>
          <w:color w:val="333333"/>
          <w:sz w:val="20"/>
          <w:szCs w:val="20"/>
          <w:vertAlign w:val="superscript"/>
        </w:rPr>
        <w:t>th</w:t>
      </w:r>
      <w:r w:rsidRPr="546E196C" w:rsidR="00E768E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January, your child has</w:t>
      </w:r>
      <w:r w:rsidRPr="546E196C" w:rsidR="00BC70F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</w:t>
      </w:r>
      <w:r w:rsidRPr="546E196C" w:rsidR="00B2599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68 school days </w:t>
      </w:r>
      <w:r w:rsidRPr="546E196C" w:rsidR="00DD0E7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left</w:t>
      </w:r>
      <w:r w:rsidRPr="546E196C" w:rsidR="5C136B6F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,</w:t>
      </w:r>
      <w:r w:rsidRPr="546E196C" w:rsidR="00DD0E7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</w:t>
      </w:r>
      <w:r w:rsidRPr="546E196C" w:rsidR="48F3DC91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i</w:t>
      </w:r>
      <w:r w:rsidRPr="546E196C" w:rsidR="00DD0E7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n </w:t>
      </w:r>
      <w:r w:rsidRPr="546E196C" w:rsidR="00BC70F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1</w:t>
      </w:r>
      <w:r w:rsidRPr="546E196C" w:rsidR="00B2599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4</w:t>
      </w:r>
      <w:r w:rsidRPr="546E196C" w:rsidR="00BC70F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school weeks</w:t>
      </w:r>
      <w:r w:rsidRPr="546E196C" w:rsidR="7BB74E3A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,</w:t>
      </w:r>
      <w:r w:rsidRPr="546E196C" w:rsidR="00BC70F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before their</w:t>
      </w:r>
      <w:r w:rsidRPr="546E196C" w:rsidR="00EA553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summative </w:t>
      </w:r>
      <w:r w:rsidRPr="546E196C" w:rsidR="00BC70F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GCSEs begin.</w:t>
      </w:r>
      <w:r w:rsidRPr="546E196C" w:rsidR="00EA553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Many of our students will have already completed practical elements of their final GCSE by this time.</w:t>
      </w:r>
      <w:r w:rsidRPr="546E196C" w:rsidR="00BC70F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They have </w:t>
      </w:r>
      <w:r w:rsidRPr="546E196C" w:rsidR="00DD0E7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68</w:t>
      </w:r>
      <w:r w:rsidRPr="546E196C" w:rsidR="00BC70F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</w:t>
      </w:r>
      <w:r w:rsidRPr="546E196C" w:rsidR="004D550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school days to make the difference. </w:t>
      </w:r>
      <w:r w:rsidRPr="546E196C" w:rsidR="00EA553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Please ensure you support </w:t>
      </w:r>
      <w:r w:rsidRPr="546E196C" w:rsidR="00FB32B4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your child by encouraging </w:t>
      </w:r>
      <w:r w:rsidRPr="546E196C" w:rsidR="43960AC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them to have </w:t>
      </w:r>
      <w:r w:rsidRPr="546E196C" w:rsidR="00FB32B4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attendance above 95%</w:t>
      </w:r>
      <w:r w:rsidRPr="546E196C" w:rsidR="00DD0E7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, </w:t>
      </w:r>
      <w:r w:rsidRPr="546E196C" w:rsidR="001E5DC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encourag</w:t>
      </w:r>
      <w:r w:rsidRPr="546E196C" w:rsidR="3422998C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ing</w:t>
      </w:r>
      <w:r w:rsidRPr="546E196C" w:rsidR="001E5DC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them to attend after school enrichment sessions </w:t>
      </w:r>
      <w:r w:rsidRPr="546E196C" w:rsidR="00DD0E7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and </w:t>
      </w:r>
      <w:r w:rsidRPr="546E196C" w:rsidR="00D14BAB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by </w:t>
      </w:r>
      <w:r w:rsidRPr="546E196C" w:rsidR="00FB32B4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attending our </w:t>
      </w:r>
      <w:r w:rsidRPr="546E196C" w:rsidR="007C32A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Y</w:t>
      </w:r>
      <w:r w:rsidRPr="546E196C" w:rsidR="5F6E094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ear </w:t>
      </w:r>
      <w:r w:rsidRPr="546E196C" w:rsidR="007C32A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11 Parents</w:t>
      </w:r>
      <w:r w:rsidRPr="546E196C" w:rsidR="7A1C9BE8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’</w:t>
      </w:r>
      <w:r w:rsidRPr="546E196C" w:rsidR="007C32A6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Evenings. </w:t>
      </w:r>
    </w:p>
    <w:p w:rsidRPr="00D14BAB" w:rsidR="00322683" w:rsidP="546E196C" w:rsidRDefault="00322683" w14:paraId="3E7FDA7F" w14:textId="74AA3124">
      <w:pPr>
        <w:pStyle w:val="NormalWeb"/>
        <w:shd w:val="clear" w:color="auto" w:fill="FFFFFF" w:themeFill="background1"/>
        <w:spacing w:before="0" w:beforeAutospacing="off" w:after="312" w:afterAutospacing="off"/>
        <w:jc w:val="both"/>
        <w:rPr>
          <w:rFonts w:ascii="Aptos" w:hAnsi="Aptos" w:cs="Aptos" w:asciiTheme="minorAscii" w:hAnsiTheme="minorAscii" w:cstheme="minorAscii"/>
          <w:color w:val="333333"/>
          <w:sz w:val="20"/>
          <w:szCs w:val="20"/>
        </w:rPr>
      </w:pP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We will continue to use the </w:t>
      </w:r>
      <w:r w:rsidRPr="546E196C" w:rsidR="00DD0E7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MCAS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‘My Child at School’ phone and computer app</w:t>
      </w:r>
      <w:r w:rsidRPr="546E196C" w:rsidR="00363E98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to book appointments.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</w:t>
      </w:r>
      <w:r w:rsidRPr="546E196C" w:rsidR="00845AE5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The MCAS app allows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you to choose your face-to-face appointment times with teachers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. 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All appointments will be </w:t>
      </w:r>
      <w:r w:rsidRPr="546E196C" w:rsidR="00DD0E7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7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minutes long.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Please note, some members of staff teach multiple Y</w:t>
      </w:r>
      <w:r w:rsidRPr="546E196C" w:rsidR="67FA04E1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ear </w:t>
      </w:r>
      <w:r w:rsidRPr="546E196C" w:rsidR="00D45E2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11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classes and therefore appointments are 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allocated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 on a firs</w:t>
      </w:r>
      <w:r w:rsidRPr="546E196C" w:rsidR="01D1244C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t-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come</w:t>
      </w:r>
      <w:r w:rsidRPr="546E196C" w:rsidR="414E7CA9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-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first</w:t>
      </w:r>
      <w:r w:rsidRPr="546E196C" w:rsidR="2D253CE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-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served basis</w:t>
      </w:r>
      <w:r w:rsidRPr="546E196C" w:rsidR="00845AE5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. Details of </w:t>
      </w:r>
      <w:r w:rsidRPr="546E196C" w:rsidR="00845AE5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how to</w:t>
      </w:r>
      <w:r w:rsidRPr="546E196C" w:rsidR="00845AE5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book are included below in this letter. </w:t>
      </w:r>
    </w:p>
    <w:p w:rsidRPr="00D14BAB" w:rsidR="00AE44D3" w:rsidP="00322683" w:rsidRDefault="007B0181" w14:paraId="0327DC75" w14:textId="023F665B">
      <w:pPr>
        <w:pStyle w:val="NormalWeb"/>
        <w:shd w:val="clear" w:color="auto" w:fill="FFFFFF"/>
        <w:spacing w:before="0" w:beforeAutospacing="0" w:after="312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D14BAB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</w:rPr>
        <w:t xml:space="preserve">The system will be live for booking on Monday </w:t>
      </w:r>
      <w:r w:rsidRPr="00D14BAB" w:rsidR="00385BF1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</w:rPr>
        <w:t>19</w:t>
      </w:r>
      <w:r w:rsidRPr="00D14BAB" w:rsidR="00385BF1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  <w:vertAlign w:val="superscript"/>
        </w:rPr>
        <w:t>th</w:t>
      </w:r>
      <w:r w:rsidRPr="00D14BAB" w:rsidR="00385BF1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</w:rPr>
        <w:t xml:space="preserve"> </w:t>
      </w:r>
      <w:r w:rsidRPr="00D14BAB" w:rsidR="00DB3CE5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</w:rPr>
        <w:t>January at</w:t>
      </w:r>
      <w:r w:rsidRPr="00D14BAB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</w:rPr>
        <w:t xml:space="preserve"> 17:00 and close on Friday </w:t>
      </w:r>
      <w:r w:rsidRPr="00D14BAB" w:rsidR="00385BF1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</w:rPr>
        <w:t>23</w:t>
      </w:r>
      <w:r w:rsidRPr="00D14BAB" w:rsidR="00385BF1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  <w:vertAlign w:val="superscript"/>
        </w:rPr>
        <w:t>rd</w:t>
      </w:r>
      <w:r w:rsidRPr="00D14BAB" w:rsidR="00385BF1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</w:rPr>
        <w:t xml:space="preserve"> </w:t>
      </w:r>
      <w:r w:rsidRPr="00D14BAB" w:rsidR="00096752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</w:rPr>
        <w:t>January at</w:t>
      </w:r>
      <w:r w:rsidRPr="00D14BAB">
        <w:rPr>
          <w:rFonts w:asciiTheme="minorHAnsi" w:hAnsiTheme="minorHAnsi" w:eastAsiaTheme="majorEastAsia" w:cstheme="minorHAnsi"/>
          <w:b/>
          <w:bCs/>
          <w:color w:val="333333"/>
          <w:sz w:val="20"/>
          <w:szCs w:val="20"/>
        </w:rPr>
        <w:t xml:space="preserve"> 17:00.</w:t>
      </w:r>
    </w:p>
    <w:p w:rsidRPr="00D14BAB" w:rsidR="00322683" w:rsidP="546E196C" w:rsidRDefault="00322683" w14:paraId="49EE1FF7" w14:textId="17BB0070">
      <w:pPr>
        <w:pStyle w:val="NormalWeb"/>
        <w:shd w:val="clear" w:color="auto" w:fill="FFFFFF" w:themeFill="background1"/>
        <w:spacing w:before="0" w:beforeAutospacing="off" w:after="312" w:afterAutospacing="off"/>
        <w:jc w:val="both"/>
        <w:rPr>
          <w:rFonts w:ascii="Aptos" w:hAnsi="Aptos" w:cs="Aptos" w:asciiTheme="minorAscii" w:hAnsiTheme="minorAscii" w:cstheme="minorAscii"/>
          <w:color w:val="333333"/>
          <w:sz w:val="20"/>
          <w:szCs w:val="20"/>
        </w:rPr>
      </w:pP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If you have problems accessing this platform, please contact the reception staff at Filey </w:t>
      </w:r>
      <w:r w:rsidRPr="546E196C" w:rsidR="3106C5BC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Academy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who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will be able to 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assist</w:t>
      </w:r>
      <w:r w:rsidRPr="546E196C" w:rsidR="0044724D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you in making your appointments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.</w:t>
      </w:r>
    </w:p>
    <w:p w:rsidRPr="00D14BAB" w:rsidR="00322683" w:rsidP="546E196C" w:rsidRDefault="00322683" w14:paraId="7A968BDB" w14:textId="2F23A17B">
      <w:pPr>
        <w:pStyle w:val="NormalWeb"/>
        <w:shd w:val="clear" w:color="auto" w:fill="FFFFFF" w:themeFill="background1"/>
        <w:spacing w:before="0" w:beforeAutospacing="off" w:after="312" w:afterAutospacing="off"/>
        <w:jc w:val="both"/>
        <w:rPr>
          <w:rFonts w:ascii="Aptos" w:hAnsi="Aptos" w:cs="Aptos" w:asciiTheme="minorAscii" w:hAnsiTheme="minorAscii" w:cstheme="minorAscii"/>
          <w:color w:val="333333"/>
          <w:sz w:val="20"/>
          <w:szCs w:val="20"/>
        </w:rPr>
      </w:pP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The </w:t>
      </w:r>
      <w:r w:rsidRPr="546E196C" w:rsidR="79155077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academy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’s</w:t>
      </w:r>
      <w:r w:rsidRPr="546E196C" w:rsidR="00322683">
        <w:rPr>
          <w:rFonts w:ascii="Aptos" w:hAnsi="Aptos" w:cs="Aptos" w:asciiTheme="minorAscii" w:hAnsiTheme="minorAscii" w:cstheme="minorAscii"/>
          <w:b w:val="1"/>
          <w:bCs w:val="1"/>
          <w:color w:val="333333"/>
          <w:sz w:val="20"/>
          <w:szCs w:val="20"/>
        </w:rPr>
        <w:t> 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doors will open to families </w:t>
      </w:r>
      <w:r w:rsidRPr="546E196C" w:rsidR="00B13AD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at 4:25 </w:t>
      </w:r>
      <w:r w:rsidRPr="546E196C" w:rsidR="0032268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pm for this event. </w:t>
      </w:r>
      <w:r w:rsidRPr="546E196C" w:rsidR="00363E98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We look forward to welcoming you on </w:t>
      </w:r>
      <w:r w:rsidRPr="546E196C" w:rsidR="00385BF1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29</w:t>
      </w:r>
      <w:r w:rsidRPr="546E196C" w:rsidR="00385BF1">
        <w:rPr>
          <w:rFonts w:ascii="Aptos" w:hAnsi="Aptos" w:cs="Aptos" w:asciiTheme="minorAscii" w:hAnsiTheme="minorAscii" w:cstheme="minorAscii"/>
          <w:color w:val="333333"/>
          <w:sz w:val="20"/>
          <w:szCs w:val="20"/>
          <w:vertAlign w:val="superscript"/>
        </w:rPr>
        <w:t>th</w:t>
      </w:r>
      <w:r w:rsidRPr="546E196C" w:rsidR="00385BF1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 xml:space="preserve"> </w:t>
      </w:r>
      <w:r w:rsidRPr="546E196C" w:rsidR="00B13AD3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January</w:t>
      </w:r>
      <w:r w:rsidRPr="546E196C" w:rsidR="00363E98">
        <w:rPr>
          <w:rFonts w:ascii="Aptos" w:hAnsi="Aptos" w:cs="Aptos" w:asciiTheme="minorAscii" w:hAnsiTheme="minorAscii" w:cstheme="minorAscii"/>
          <w:color w:val="333333"/>
          <w:sz w:val="20"/>
          <w:szCs w:val="20"/>
        </w:rPr>
        <w:t>.</w:t>
      </w:r>
    </w:p>
    <w:p w:rsidRPr="00D14BAB" w:rsidR="00C234A0" w:rsidP="00117AE7" w:rsidRDefault="00C234A0" w14:paraId="632962F8" w14:textId="7D5983D4">
      <w:pPr>
        <w:rPr>
          <w:sz w:val="20"/>
          <w:szCs w:val="20"/>
        </w:rPr>
      </w:pPr>
      <w:r w:rsidRPr="00D14BAB">
        <w:rPr>
          <w:sz w:val="20"/>
          <w:szCs w:val="20"/>
        </w:rPr>
        <w:t>Yours faithfully,</w:t>
      </w:r>
    </w:p>
    <w:p w:rsidRPr="00D14BAB" w:rsidR="00C234A0" w:rsidP="00117AE7" w:rsidRDefault="00C234A0" w14:paraId="197F07C4" w14:textId="78F4A66F">
      <w:pPr>
        <w:rPr>
          <w:sz w:val="20"/>
          <w:szCs w:val="20"/>
        </w:rPr>
      </w:pPr>
      <w:r w:rsidRPr="00D14BAB">
        <w:rPr>
          <w:sz w:val="20"/>
          <w:szCs w:val="20"/>
        </w:rPr>
        <w:t>Mr J Philliskirk</w:t>
      </w:r>
    </w:p>
    <w:p w:rsidRPr="00D14BAB" w:rsidR="00C234A0" w:rsidP="00117AE7" w:rsidRDefault="00A638CA" w14:paraId="487BE07C" w14:textId="3CEB8B08">
      <w:pPr>
        <w:rPr>
          <w:sz w:val="20"/>
          <w:szCs w:val="20"/>
        </w:rPr>
      </w:pPr>
      <w:r w:rsidRPr="00D14BAB">
        <w:rPr>
          <w:sz w:val="20"/>
          <w:szCs w:val="20"/>
        </w:rPr>
        <w:t>Associate Vice Principal</w:t>
      </w:r>
      <w:r w:rsidRPr="00D14BAB" w:rsidR="002B009E">
        <w:rPr>
          <w:sz w:val="20"/>
          <w:szCs w:val="20"/>
        </w:rPr>
        <w:t xml:space="preserve"> </w:t>
      </w:r>
    </w:p>
    <w:p w:rsidRPr="00D14BAB" w:rsidR="00460304" w:rsidP="00117AE7" w:rsidRDefault="00460304" w14:paraId="41A333F1" w14:textId="592EA449">
      <w:pPr>
        <w:rPr>
          <w:sz w:val="20"/>
          <w:szCs w:val="20"/>
        </w:rPr>
      </w:pPr>
      <w:r w:rsidRPr="00D14BAB">
        <w:rPr>
          <w:sz w:val="20"/>
          <w:szCs w:val="20"/>
        </w:rPr>
        <w:t xml:space="preserve">Filey </w:t>
      </w:r>
      <w:r w:rsidRPr="00D14BAB" w:rsidR="003649A5">
        <w:rPr>
          <w:sz w:val="20"/>
          <w:szCs w:val="20"/>
        </w:rPr>
        <w:t xml:space="preserve">Academy </w:t>
      </w:r>
    </w:p>
    <w:p w:rsidR="009F351B" w:rsidRDefault="009F351B" w14:paraId="565A15C8" w14:textId="77777777"/>
    <w:p w:rsidR="009F351B" w:rsidRDefault="009F351B" w14:paraId="31379A34" w14:textId="77777777"/>
    <w:p w:rsidR="009F351B" w:rsidRDefault="009F351B" w14:paraId="3D2379CF" w14:textId="77777777"/>
    <w:p w:rsidR="009F351B" w:rsidRDefault="009F351B" w14:paraId="1504C787" w14:textId="77777777"/>
    <w:p w:rsidR="009F351B" w:rsidRDefault="009F351B" w14:paraId="73674AE6" w14:textId="77777777"/>
    <w:p w:rsidR="00F77AE7" w:rsidP="00F77AE7" w:rsidRDefault="00F77AE7" w14:paraId="339C89D9" w14:textId="77777777">
      <w:pPr>
        <w:jc w:val="both"/>
      </w:pPr>
    </w:p>
    <w:p w:rsidR="00F77AE7" w:rsidP="00F77AE7" w:rsidRDefault="00F77AE7" w14:paraId="17610DCB" w14:textId="77777777">
      <w:pPr>
        <w:jc w:val="center"/>
        <w:rPr>
          <w:b/>
          <w:bCs/>
          <w:i/>
          <w:iCs/>
        </w:rPr>
      </w:pPr>
      <w:r w:rsidRPr="26E5562F">
        <w:rPr>
          <w:b/>
          <w:bCs/>
        </w:rPr>
        <w:t xml:space="preserve">How to book an appointment using the </w:t>
      </w:r>
      <w:r w:rsidRPr="26E5562F">
        <w:rPr>
          <w:b/>
          <w:bCs/>
          <w:i/>
          <w:iCs/>
        </w:rPr>
        <w:t>My Child at School App</w:t>
      </w:r>
    </w:p>
    <w:p w:rsidR="00F77AE7" w:rsidP="00F77AE7" w:rsidRDefault="00F77AE7" w14:paraId="015AF4EC" w14:textId="77777777">
      <w:pPr>
        <w:jc w:val="center"/>
        <w:rPr>
          <w:b/>
          <w:bCs/>
        </w:rPr>
      </w:pPr>
    </w:p>
    <w:p w:rsidR="00F77AE7" w:rsidP="00F77AE7" w:rsidRDefault="00F77AE7" w14:paraId="1972C2DA" w14:textId="77777777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6E5562F">
        <w:rPr>
          <w:rFonts w:eastAsiaTheme="minorEastAsia"/>
        </w:rPr>
        <w:t xml:space="preserve">Download the </w:t>
      </w:r>
      <w:r w:rsidRPr="26E5562F">
        <w:rPr>
          <w:rFonts w:eastAsiaTheme="minorEastAsia"/>
          <w:b/>
          <w:bCs/>
        </w:rPr>
        <w:t xml:space="preserve">My Child at School </w:t>
      </w:r>
      <w:r w:rsidRPr="26E5562F">
        <w:rPr>
          <w:rFonts w:eastAsiaTheme="minorEastAsia"/>
        </w:rPr>
        <w:t>app from your preferred app store</w:t>
      </w:r>
    </w:p>
    <w:p w:rsidR="00F77AE7" w:rsidP="00F77AE7" w:rsidRDefault="00F77AE7" w14:paraId="62A9D2C0" w14:textId="77777777">
      <w:pPr>
        <w:jc w:val="center"/>
      </w:pPr>
      <w:r>
        <w:rPr>
          <w:noProof/>
        </w:rPr>
        <w:drawing>
          <wp:inline distT="0" distB="0" distL="0" distR="0" wp14:anchorId="7DFDB058" wp14:editId="086316A9">
            <wp:extent cx="1695450" cy="891478"/>
            <wp:effectExtent l="0" t="0" r="0" b="0"/>
            <wp:docPr id="1999333100" name="Picture 199933310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33100" name="Picture 1999333100" descr="Graphical user interface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E7" w:rsidP="00F77AE7" w:rsidRDefault="00F77AE7" w14:paraId="280705E0" w14:textId="77777777">
      <w:pPr>
        <w:jc w:val="center"/>
      </w:pPr>
    </w:p>
    <w:p w:rsidR="00F77AE7" w:rsidP="00F77AE7" w:rsidRDefault="00F77AE7" w14:paraId="307936BF" w14:textId="77777777">
      <w:pPr>
        <w:jc w:val="center"/>
      </w:pPr>
    </w:p>
    <w:p w:rsidR="00F77AE7" w:rsidP="00F77AE7" w:rsidRDefault="00F77AE7" w14:paraId="35360518" w14:textId="77777777">
      <w:pPr>
        <w:jc w:val="center"/>
      </w:pPr>
    </w:p>
    <w:p w:rsidR="00F77AE7" w:rsidP="00F77AE7" w:rsidRDefault="00F77AE7" w14:paraId="746E3D09" w14:textId="77777777">
      <w:pPr>
        <w:jc w:val="center"/>
      </w:pPr>
    </w:p>
    <w:p w:rsidR="00F77AE7" w:rsidP="00F77AE7" w:rsidRDefault="00F77AE7" w14:paraId="442881DF" w14:textId="77777777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6E5562F">
        <w:rPr>
          <w:rFonts w:ascii="Calibri" w:hAnsi="Calibri" w:eastAsia="Calibri" w:cs="Calibri"/>
          <w:color w:val="000000" w:themeColor="text1"/>
          <w:sz w:val="24"/>
          <w:szCs w:val="24"/>
        </w:rPr>
        <w:t>From the MCAS app, select Parents Evening from the side Menu</w:t>
      </w:r>
    </w:p>
    <w:p w:rsidR="00F77AE7" w:rsidP="00F77AE7" w:rsidRDefault="00F77AE7" w14:paraId="610B2EBD" w14:textId="77777777">
      <w:r>
        <w:rPr>
          <w:noProof/>
        </w:rPr>
        <w:drawing>
          <wp:inline distT="0" distB="0" distL="0" distR="0" wp14:anchorId="5C68FA14" wp14:editId="424EC34F">
            <wp:extent cx="1323975" cy="2742520"/>
            <wp:effectExtent l="0" t="0" r="0" b="0"/>
            <wp:docPr id="132005747" name="Picture 132005747" descr="A picture containing text, road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5747" name="Picture 132005747" descr="A picture containing text, road, electronic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74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E7" w:rsidP="00F77AE7" w:rsidRDefault="00F77AE7" w14:paraId="050CE3A1" w14:textId="77777777"/>
    <w:p w:rsidR="00F77AE7" w:rsidP="00F77AE7" w:rsidRDefault="00F77AE7" w14:paraId="5A85383B" w14:textId="77777777"/>
    <w:p w:rsidR="00F77AE7" w:rsidP="00F77AE7" w:rsidRDefault="00F77AE7" w14:paraId="43CB17BC" w14:textId="77777777"/>
    <w:p w:rsidR="00F77AE7" w:rsidP="00F77AE7" w:rsidRDefault="00F77AE7" w14:paraId="615A5B24" w14:textId="77777777"/>
    <w:p w:rsidR="00F77AE7" w:rsidP="00F77AE7" w:rsidRDefault="00F77AE7" w14:paraId="626757BB" w14:textId="77777777"/>
    <w:p w:rsidR="00F77AE7" w:rsidP="00F77AE7" w:rsidRDefault="00F77AE7" w14:paraId="319D911A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6E5562F">
        <w:rPr>
          <w:rFonts w:ascii="Calibri" w:hAnsi="Calibri" w:eastAsia="Calibri" w:cs="Calibri"/>
          <w:color w:val="000000" w:themeColor="text1"/>
          <w:sz w:val="24"/>
          <w:szCs w:val="24"/>
        </w:rPr>
        <w:t>Choose either the 'Manual' or 'Quick Book' option to book your appointment.</w:t>
      </w:r>
    </w:p>
    <w:p w:rsidR="00F77AE7" w:rsidP="00F77AE7" w:rsidRDefault="00F77AE7" w14:paraId="04D46911" w14:textId="77777777">
      <w:pPr>
        <w:jc w:val="center"/>
      </w:pPr>
      <w:r>
        <w:rPr>
          <w:noProof/>
        </w:rPr>
        <w:drawing>
          <wp:inline distT="0" distB="0" distL="0" distR="0" wp14:anchorId="62A772B5" wp14:editId="4CE86EC2">
            <wp:extent cx="4572000" cy="1609725"/>
            <wp:effectExtent l="0" t="0" r="0" b="0"/>
            <wp:docPr id="163588722" name="Picture 16358872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8722" name="Picture 163588722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E7" w:rsidP="00F77AE7" w:rsidRDefault="00F77AE7" w14:paraId="63CF63C0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F77AE7" w:rsidP="00F77AE7" w:rsidRDefault="00F77AE7" w14:paraId="2632ADE5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F77AE7" w:rsidP="00F77AE7" w:rsidRDefault="00F77AE7" w14:paraId="0145E850" w14:textId="6AC995DB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6E5562F">
        <w:rPr>
          <w:rFonts w:ascii="Calibri" w:hAnsi="Calibri" w:eastAsia="Calibri" w:cs="Calibri"/>
          <w:color w:val="000000" w:themeColor="text1"/>
          <w:sz w:val="24"/>
          <w:szCs w:val="24"/>
        </w:rPr>
        <w:t>If you choose 'Manual' you will be able to choose your own appointments - This is the recommended option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as you will be able to select the times that you would like your appointments</w:t>
      </w:r>
      <w:r w:rsidRPr="26E5562F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</w:p>
    <w:p w:rsidR="00F77AE7" w:rsidP="00F77AE7" w:rsidRDefault="00F77AE7" w14:paraId="71EDE86D" w14:textId="3D2E6362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26E5562F">
        <w:rPr>
          <w:rFonts w:ascii="Calibri" w:hAnsi="Calibri" w:eastAsia="Calibri" w:cs="Calibri"/>
          <w:color w:val="000000" w:themeColor="text1"/>
          <w:sz w:val="24"/>
          <w:szCs w:val="24"/>
        </w:rPr>
        <w:t>If you choose 'Quick Book' you will need to tell the system your arrival time and it will automatically book all of the available appointments for you.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Please note, using quick book means that the system will a</w:t>
      </w:r>
      <w:r w:rsidR="005E31BC">
        <w:rPr>
          <w:rFonts w:ascii="Calibri" w:hAnsi="Calibri" w:eastAsia="Calibri" w:cs="Calibri"/>
          <w:color w:val="000000" w:themeColor="text1"/>
          <w:sz w:val="24"/>
          <w:szCs w:val="24"/>
        </w:rPr>
        <w:t>utomatically allocate your appointments meaning that your appointments may be spread throughout the evening.</w:t>
      </w:r>
    </w:p>
    <w:p w:rsidRPr="001F77DD" w:rsidR="00F77AE7" w:rsidP="00F77AE7" w:rsidRDefault="00F77AE7" w14:paraId="4EFA939C" w14:textId="77777777">
      <w:pPr>
        <w:jc w:val="both"/>
      </w:pPr>
    </w:p>
    <w:p w:rsidR="009F351B" w:rsidRDefault="009F351B" w14:paraId="5CB156FC" w14:textId="77777777"/>
    <w:p w:rsidR="009F351B" w:rsidRDefault="009F351B" w14:paraId="1A62DE16" w14:textId="77777777"/>
    <w:p w:rsidR="009F351B" w:rsidRDefault="009F351B" w14:paraId="5DEEB1FB" w14:textId="77777777"/>
    <w:p w:rsidR="009F351B" w:rsidRDefault="009F351B" w14:paraId="292EC8AB" w14:textId="77777777"/>
    <w:p w:rsidR="009F351B" w:rsidRDefault="009F351B" w14:paraId="02D523D6" w14:textId="77777777"/>
    <w:sectPr w:rsidR="009F351B">
      <w:headerReference w:type="even" r:id="rId13"/>
      <w:headerReference w:type="default" r:id="rId14"/>
      <w:head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272" w:rsidP="009F351B" w:rsidRDefault="00731272" w14:paraId="48394E85" w14:textId="77777777">
      <w:pPr>
        <w:spacing w:after="0" w:line="240" w:lineRule="auto"/>
      </w:pPr>
      <w:r>
        <w:separator/>
      </w:r>
    </w:p>
  </w:endnote>
  <w:endnote w:type="continuationSeparator" w:id="0">
    <w:p w:rsidR="00731272" w:rsidP="009F351B" w:rsidRDefault="00731272" w14:paraId="06BEB3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272" w:rsidP="009F351B" w:rsidRDefault="00731272" w14:paraId="4E292A2B" w14:textId="77777777">
      <w:pPr>
        <w:spacing w:after="0" w:line="240" w:lineRule="auto"/>
      </w:pPr>
      <w:r>
        <w:separator/>
      </w:r>
    </w:p>
  </w:footnote>
  <w:footnote w:type="continuationSeparator" w:id="0">
    <w:p w:rsidR="00731272" w:rsidP="009F351B" w:rsidRDefault="00731272" w14:paraId="67740F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51B" w:rsidRDefault="00731272" w14:paraId="312AE249" w14:textId="77777777">
    <w:pPr>
      <w:pStyle w:val="Header"/>
    </w:pPr>
    <w:r>
      <w:rPr>
        <w:noProof/>
      </w:rPr>
      <w:pict w14:anchorId="22C3EAC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58515532" style="position:absolute;margin-left:0;margin-top:0;width:595.35pt;height:842.1pt;z-index:-251658239;mso-position-horizontal:center;mso-position-horizontal-relative:margin;mso-position-vertical:center;mso-position-vertical-relative:margin" o:spid="_x0000_s1026" o:allowincell="f" type="#_x0000_t75">
          <v:imagedata o:title="Coast an Vale Letter footer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F351B" w:rsidRDefault="00F26B26" w14:paraId="5ADBFF21" w14:textId="79666902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8D776DF" wp14:editId="4121FB66">
          <wp:simplePos x="0" y="0"/>
          <wp:positionH relativeFrom="margin">
            <wp:posOffset>-946362</wp:posOffset>
          </wp:positionH>
          <wp:positionV relativeFrom="paragraph">
            <wp:posOffset>-544830</wp:posOffset>
          </wp:positionV>
          <wp:extent cx="7620000" cy="1776730"/>
          <wp:effectExtent l="0" t="0" r="0" b="0"/>
          <wp:wrapTight wrapText="bothSides">
            <wp:wrapPolygon edited="0">
              <wp:start x="0" y="0"/>
              <wp:lineTo x="0" y="21307"/>
              <wp:lineTo x="21546" y="21307"/>
              <wp:lineTo x="21546" y="0"/>
              <wp:lineTo x="0" y="0"/>
            </wp:wrapPolygon>
          </wp:wrapTight>
          <wp:docPr id="325173317" name="Picture 1" descr="A logo with blu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73317" name="Picture 1" descr="A logo with blu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77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272">
      <w:rPr>
        <w:noProof/>
      </w:rPr>
      <w:pict w14:anchorId="659A3F8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58515533" style="position:absolute;margin-left:-72.8pt;margin-top:-157.85pt;width:595.35pt;height:842.1pt;z-index:-251658238;mso-position-horizontal-relative:margin;mso-position-vertical-relative:margin" o:spid="_x0000_s1027" o:allowincell="f" type="#_x0000_t75">
          <v:imagedata o:title="Coast an Vale Letter footer" r:id="rI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51B" w:rsidRDefault="00731272" w14:paraId="25668A7D" w14:textId="77777777">
    <w:pPr>
      <w:pStyle w:val="Header"/>
    </w:pPr>
    <w:r>
      <w:rPr>
        <w:noProof/>
      </w:rPr>
      <w:pict w14:anchorId="6984A66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58515531" style="position:absolute;margin-left:0;margin-top:0;width:595.35pt;height:842.1pt;z-index:-251658240;mso-position-horizontal:center;mso-position-horizontal-relative:margin;mso-position-vertical:center;mso-position-vertical-relative:margin" o:spid="_x0000_s1025" o:allowincell="f" type="#_x0000_t75">
          <v:imagedata o:title="Coast an Vale Letter footer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951CB"/>
    <w:multiLevelType w:val="hybridMultilevel"/>
    <w:tmpl w:val="18F600A4"/>
    <w:lvl w:ilvl="0" w:tplc="F4FCEB78">
      <w:start w:val="1"/>
      <w:numFmt w:val="decimal"/>
      <w:lvlText w:val="%1."/>
      <w:lvlJc w:val="left"/>
      <w:pPr>
        <w:ind w:left="360" w:hanging="360"/>
      </w:pPr>
    </w:lvl>
    <w:lvl w:ilvl="1" w:tplc="1A6A9890">
      <w:start w:val="1"/>
      <w:numFmt w:val="lowerLetter"/>
      <w:lvlText w:val="%2."/>
      <w:lvlJc w:val="left"/>
      <w:pPr>
        <w:ind w:left="1080" w:hanging="360"/>
      </w:pPr>
    </w:lvl>
    <w:lvl w:ilvl="2" w:tplc="5EC2C766">
      <w:start w:val="1"/>
      <w:numFmt w:val="lowerRoman"/>
      <w:lvlText w:val="%3."/>
      <w:lvlJc w:val="right"/>
      <w:pPr>
        <w:ind w:left="1800" w:hanging="180"/>
      </w:pPr>
    </w:lvl>
    <w:lvl w:ilvl="3" w:tplc="282455A6">
      <w:start w:val="1"/>
      <w:numFmt w:val="decimal"/>
      <w:lvlText w:val="%4."/>
      <w:lvlJc w:val="left"/>
      <w:pPr>
        <w:ind w:left="2520" w:hanging="360"/>
      </w:pPr>
    </w:lvl>
    <w:lvl w:ilvl="4" w:tplc="1478B17A">
      <w:start w:val="1"/>
      <w:numFmt w:val="lowerLetter"/>
      <w:lvlText w:val="%5."/>
      <w:lvlJc w:val="left"/>
      <w:pPr>
        <w:ind w:left="3240" w:hanging="360"/>
      </w:pPr>
    </w:lvl>
    <w:lvl w:ilvl="5" w:tplc="13920B76">
      <w:start w:val="1"/>
      <w:numFmt w:val="lowerRoman"/>
      <w:lvlText w:val="%6."/>
      <w:lvlJc w:val="right"/>
      <w:pPr>
        <w:ind w:left="3960" w:hanging="180"/>
      </w:pPr>
    </w:lvl>
    <w:lvl w:ilvl="6" w:tplc="26D2A594">
      <w:start w:val="1"/>
      <w:numFmt w:val="decimal"/>
      <w:lvlText w:val="%7."/>
      <w:lvlJc w:val="left"/>
      <w:pPr>
        <w:ind w:left="4680" w:hanging="360"/>
      </w:pPr>
    </w:lvl>
    <w:lvl w:ilvl="7" w:tplc="B268C74C">
      <w:start w:val="1"/>
      <w:numFmt w:val="lowerLetter"/>
      <w:lvlText w:val="%8."/>
      <w:lvlJc w:val="left"/>
      <w:pPr>
        <w:ind w:left="5400" w:hanging="360"/>
      </w:pPr>
    </w:lvl>
    <w:lvl w:ilvl="8" w:tplc="365E3180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34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1B"/>
    <w:rsid w:val="00033BAF"/>
    <w:rsid w:val="0006393B"/>
    <w:rsid w:val="0007088D"/>
    <w:rsid w:val="00082891"/>
    <w:rsid w:val="00096752"/>
    <w:rsid w:val="000E1306"/>
    <w:rsid w:val="00111A9E"/>
    <w:rsid w:val="00117AE7"/>
    <w:rsid w:val="00133C87"/>
    <w:rsid w:val="0015124B"/>
    <w:rsid w:val="00156014"/>
    <w:rsid w:val="00165E1F"/>
    <w:rsid w:val="001871E0"/>
    <w:rsid w:val="001A33E3"/>
    <w:rsid w:val="001A71CD"/>
    <w:rsid w:val="001B1A46"/>
    <w:rsid w:val="001B2737"/>
    <w:rsid w:val="001C1233"/>
    <w:rsid w:val="001C4E19"/>
    <w:rsid w:val="001E5DC3"/>
    <w:rsid w:val="001F07D9"/>
    <w:rsid w:val="00214EAE"/>
    <w:rsid w:val="00232773"/>
    <w:rsid w:val="00234976"/>
    <w:rsid w:val="00287DE7"/>
    <w:rsid w:val="002962EA"/>
    <w:rsid w:val="002B009E"/>
    <w:rsid w:val="002B3CA2"/>
    <w:rsid w:val="002E78C7"/>
    <w:rsid w:val="002F5B4F"/>
    <w:rsid w:val="003042C0"/>
    <w:rsid w:val="00311A1B"/>
    <w:rsid w:val="00322683"/>
    <w:rsid w:val="00323881"/>
    <w:rsid w:val="003526E2"/>
    <w:rsid w:val="00363E98"/>
    <w:rsid w:val="003649A5"/>
    <w:rsid w:val="00381231"/>
    <w:rsid w:val="00385BF1"/>
    <w:rsid w:val="0038655B"/>
    <w:rsid w:val="0039415C"/>
    <w:rsid w:val="003A3951"/>
    <w:rsid w:val="00412FD1"/>
    <w:rsid w:val="0041584D"/>
    <w:rsid w:val="00416082"/>
    <w:rsid w:val="0044266A"/>
    <w:rsid w:val="0044724D"/>
    <w:rsid w:val="00460304"/>
    <w:rsid w:val="00481D3B"/>
    <w:rsid w:val="004B5B66"/>
    <w:rsid w:val="004D5503"/>
    <w:rsid w:val="00594507"/>
    <w:rsid w:val="005B4246"/>
    <w:rsid w:val="005E31BC"/>
    <w:rsid w:val="00626D10"/>
    <w:rsid w:val="00652925"/>
    <w:rsid w:val="006539CA"/>
    <w:rsid w:val="00657649"/>
    <w:rsid w:val="006B77A0"/>
    <w:rsid w:val="006F1496"/>
    <w:rsid w:val="00731272"/>
    <w:rsid w:val="00766C43"/>
    <w:rsid w:val="007A5281"/>
    <w:rsid w:val="007A7A35"/>
    <w:rsid w:val="007B0181"/>
    <w:rsid w:val="007C32A6"/>
    <w:rsid w:val="007F22E4"/>
    <w:rsid w:val="008006E4"/>
    <w:rsid w:val="008058C4"/>
    <w:rsid w:val="00813EDD"/>
    <w:rsid w:val="00845AE5"/>
    <w:rsid w:val="008C30FE"/>
    <w:rsid w:val="008E0F5C"/>
    <w:rsid w:val="008E1744"/>
    <w:rsid w:val="00911B02"/>
    <w:rsid w:val="00930A0A"/>
    <w:rsid w:val="0093522D"/>
    <w:rsid w:val="00950D0B"/>
    <w:rsid w:val="00974FB6"/>
    <w:rsid w:val="00991724"/>
    <w:rsid w:val="009A1C32"/>
    <w:rsid w:val="009A2A12"/>
    <w:rsid w:val="009B4B45"/>
    <w:rsid w:val="009B4C1F"/>
    <w:rsid w:val="009E389E"/>
    <w:rsid w:val="009F13DD"/>
    <w:rsid w:val="009F351B"/>
    <w:rsid w:val="00A267B6"/>
    <w:rsid w:val="00A5778D"/>
    <w:rsid w:val="00A622EF"/>
    <w:rsid w:val="00A638CA"/>
    <w:rsid w:val="00A7186D"/>
    <w:rsid w:val="00AA3D57"/>
    <w:rsid w:val="00AB1EC3"/>
    <w:rsid w:val="00AB4974"/>
    <w:rsid w:val="00AE44D3"/>
    <w:rsid w:val="00AF3033"/>
    <w:rsid w:val="00B13AD3"/>
    <w:rsid w:val="00B25996"/>
    <w:rsid w:val="00B37B9F"/>
    <w:rsid w:val="00B43E7B"/>
    <w:rsid w:val="00B977C7"/>
    <w:rsid w:val="00BA3978"/>
    <w:rsid w:val="00BC25A3"/>
    <w:rsid w:val="00BC70F7"/>
    <w:rsid w:val="00BD36CA"/>
    <w:rsid w:val="00C13358"/>
    <w:rsid w:val="00C15042"/>
    <w:rsid w:val="00C234A0"/>
    <w:rsid w:val="00C36A75"/>
    <w:rsid w:val="00C85215"/>
    <w:rsid w:val="00D14BAB"/>
    <w:rsid w:val="00D375D5"/>
    <w:rsid w:val="00D45E2D"/>
    <w:rsid w:val="00D71758"/>
    <w:rsid w:val="00D71BD8"/>
    <w:rsid w:val="00D91633"/>
    <w:rsid w:val="00DB3CE5"/>
    <w:rsid w:val="00DB68C6"/>
    <w:rsid w:val="00DB695B"/>
    <w:rsid w:val="00DD0E7D"/>
    <w:rsid w:val="00E5606C"/>
    <w:rsid w:val="00E62C70"/>
    <w:rsid w:val="00E738F3"/>
    <w:rsid w:val="00E768EB"/>
    <w:rsid w:val="00EA553B"/>
    <w:rsid w:val="00ED73D6"/>
    <w:rsid w:val="00EE3AD6"/>
    <w:rsid w:val="00F12CD8"/>
    <w:rsid w:val="00F26B26"/>
    <w:rsid w:val="00F506F5"/>
    <w:rsid w:val="00F74869"/>
    <w:rsid w:val="00F77AE7"/>
    <w:rsid w:val="00F8003D"/>
    <w:rsid w:val="00FA6F56"/>
    <w:rsid w:val="00FB069D"/>
    <w:rsid w:val="00FB32B4"/>
    <w:rsid w:val="00FE7D7F"/>
    <w:rsid w:val="01D1244C"/>
    <w:rsid w:val="0320A6F1"/>
    <w:rsid w:val="0FEE44EF"/>
    <w:rsid w:val="15CB47C8"/>
    <w:rsid w:val="181F7937"/>
    <w:rsid w:val="234F2048"/>
    <w:rsid w:val="289BC348"/>
    <w:rsid w:val="2D253CE3"/>
    <w:rsid w:val="3106C5BC"/>
    <w:rsid w:val="3422998C"/>
    <w:rsid w:val="414E7CA9"/>
    <w:rsid w:val="43960ACD"/>
    <w:rsid w:val="48F3DC91"/>
    <w:rsid w:val="546E196C"/>
    <w:rsid w:val="5C136B6F"/>
    <w:rsid w:val="5D70B996"/>
    <w:rsid w:val="5F6E0947"/>
    <w:rsid w:val="67FA04E1"/>
    <w:rsid w:val="735A6D25"/>
    <w:rsid w:val="79155077"/>
    <w:rsid w:val="7A1C9BE8"/>
    <w:rsid w:val="7A560C49"/>
    <w:rsid w:val="7BB7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B62AD"/>
  <w15:chartTrackingRefBased/>
  <w15:docId w15:val="{3B718108-EA87-4A07-AABB-65DA8144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5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5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F351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F351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351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351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F351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F351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F351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351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3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51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F35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F3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51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F3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5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3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5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5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351B"/>
  </w:style>
  <w:style w:type="paragraph" w:styleId="Footer">
    <w:name w:val="footer"/>
    <w:basedOn w:val="Normal"/>
    <w:link w:val="FooterChar"/>
    <w:uiPriority w:val="99"/>
    <w:unhideWhenUsed/>
    <w:rsid w:val="009F35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351B"/>
  </w:style>
  <w:style w:type="paragraph" w:styleId="NormalWeb">
    <w:name w:val="Normal (Web)"/>
    <w:basedOn w:val="Normal"/>
    <w:uiPriority w:val="99"/>
    <w:unhideWhenUsed/>
    <w:rsid w:val="003226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A71F9B9CF2E42926FB6FF78B2E9C0" ma:contentTypeVersion="11" ma:contentTypeDescription="Create a new document." ma:contentTypeScope="" ma:versionID="b47a118bcde80d1e88628a7d2acfbc78">
  <xsd:schema xmlns:xsd="http://www.w3.org/2001/XMLSchema" xmlns:xs="http://www.w3.org/2001/XMLSchema" xmlns:p="http://schemas.microsoft.com/office/2006/metadata/properties" xmlns:ns3="b668ceef-5508-4664-b130-e7010ea58200" targetNamespace="http://schemas.microsoft.com/office/2006/metadata/properties" ma:root="true" ma:fieldsID="88d508c5dd38e31a6a67079f5276a68e" ns3:_="">
    <xsd:import namespace="b668ceef-5508-4664-b130-e7010ea582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8ceef-5508-4664-b130-e7010ea582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68ceef-5508-4664-b130-e7010ea582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A6C13-7578-4FE8-88E5-67FB29FD0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8ceef-5508-4664-b130-e7010ea58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5548A-F65C-4B86-B7A2-2D30A85AB370}">
  <ds:schemaRefs>
    <ds:schemaRef ds:uri="http://schemas.microsoft.com/office/2006/metadata/properties"/>
    <ds:schemaRef ds:uri="http://schemas.microsoft.com/office/infopath/2007/PartnerControls"/>
    <ds:schemaRef ds:uri="b668ceef-5508-4664-b130-e7010ea58200"/>
  </ds:schemaRefs>
</ds:datastoreItem>
</file>

<file path=customXml/itemProps3.xml><?xml version="1.0" encoding="utf-8"?>
<ds:datastoreItem xmlns:ds="http://schemas.openxmlformats.org/officeDocument/2006/customXml" ds:itemID="{85906D1B-4C56-40F4-91C5-7027ADBD7F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Delta Academies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Crossley</dc:creator>
  <keywords/>
  <dc:description/>
  <lastModifiedBy>Amanda Cowling</lastModifiedBy>
  <revision>23</revision>
  <dcterms:created xsi:type="dcterms:W3CDTF">2026-01-09T14:49:00.0000000Z</dcterms:created>
  <dcterms:modified xsi:type="dcterms:W3CDTF">2026-01-09T14:58:15.0017479Z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0x0101000EAA71F9B9CF2E42926FB6FF78B2E9C0</vt:lpwstr>
  </property>
</Properties>
</file>